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317F7" w:rsidRDefault="009317F7" w:rsidP="009317F7">
      <w:pPr>
        <w:tabs>
          <w:tab w:val="left" w:pos="1155"/>
        </w:tabs>
        <w:jc w:val="center"/>
      </w:pPr>
      <w:r>
        <w:rPr>
          <w:noProof/>
          <w:lang w:eastAsia="es-CO"/>
        </w:rPr>
        <w:drawing>
          <wp:inline distT="0" distB="0" distL="0" distR="0" wp14:anchorId="15BBE71A" wp14:editId="649D80B2">
            <wp:extent cx="3638550" cy="123825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t="14529" r="52905"/>
                    <a:stretch>
                      <a:fillRect/>
                    </a:stretch>
                  </pic:blipFill>
                  <pic:spPr bwMode="auto">
                    <a:xfrm>
                      <a:off x="0" y="0"/>
                      <a:ext cx="3638550" cy="1238250"/>
                    </a:xfrm>
                    <a:prstGeom prst="rect">
                      <a:avLst/>
                    </a:prstGeom>
                    <a:noFill/>
                    <a:ln>
                      <a:noFill/>
                    </a:ln>
                  </pic:spPr>
                </pic:pic>
              </a:graphicData>
            </a:graphic>
          </wp:inline>
        </w:drawing>
      </w:r>
    </w:p>
    <w:p w:rsidR="009317F7" w:rsidRPr="00AB1ACE" w:rsidRDefault="009317F7" w:rsidP="009317F7">
      <w:pPr>
        <w:spacing w:after="0" w:line="240" w:lineRule="auto"/>
        <w:jc w:val="center"/>
        <w:rPr>
          <w:b/>
          <w:sz w:val="44"/>
          <w:szCs w:val="44"/>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pPr>
      <w:r w:rsidRPr="00AB1ACE">
        <w:rPr>
          <w:b/>
          <w:sz w:val="44"/>
          <w:szCs w:val="44"/>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Barrancabermeja,</w:t>
      </w:r>
    </w:p>
    <w:p w:rsidR="009317F7" w:rsidRDefault="009317F7" w:rsidP="009317F7">
      <w:pPr>
        <w:tabs>
          <w:tab w:val="left" w:pos="1155"/>
        </w:tabs>
        <w:spacing w:after="0" w:line="240" w:lineRule="auto"/>
        <w:jc w:val="center"/>
        <w:rPr>
          <w:color w:val="C45911" w:themeColor="accent2" w:themeShade="BF"/>
          <w14:shadow w14:blurRad="50800" w14:dist="38100" w14:dir="18900000" w14:sx="100000" w14:sy="100000" w14:kx="0" w14:ky="0" w14:algn="bl">
            <w14:srgbClr w14:val="000000">
              <w14:alpha w14:val="60000"/>
            </w14:srgbClr>
          </w14:shadow>
        </w:rPr>
      </w:pPr>
      <w:r w:rsidRPr="00AB1ACE">
        <w:rPr>
          <w:color w:val="C45911" w:themeColor="accent2" w:themeShade="BF"/>
          <w14:shadow w14:blurRad="50800" w14:dist="38100" w14:dir="18900000" w14:sx="100000" w14:sy="100000" w14:kx="0" w14:ky="0" w14:algn="bl">
            <w14:srgbClr w14:val="000000">
              <w14:alpha w14:val="60000"/>
            </w14:srgbClr>
          </w14:shadow>
        </w:rPr>
        <w:t xml:space="preserve"> Tiene manos responsables</w:t>
      </w:r>
    </w:p>
    <w:p w:rsidR="009317F7" w:rsidRDefault="009317F7" w:rsidP="009317F7">
      <w:pPr>
        <w:tabs>
          <w:tab w:val="left" w:pos="1155"/>
        </w:tabs>
        <w:rPr>
          <w:noProof/>
          <w:lang w:eastAsia="es-CO"/>
        </w:rPr>
      </w:pPr>
      <w:r>
        <w:rPr>
          <w:b/>
          <w:noProof/>
          <w:sz w:val="44"/>
          <w:szCs w:val="44"/>
          <w:lang w:eastAsia="es-CO"/>
        </w:rPr>
        <mc:AlternateContent>
          <mc:Choice Requires="wps">
            <w:drawing>
              <wp:anchor distT="0" distB="0" distL="114300" distR="114300" simplePos="0" relativeHeight="251659264" behindDoc="0" locked="0" layoutInCell="1" allowOverlap="1" wp14:anchorId="095F2BF9" wp14:editId="232693E0">
                <wp:simplePos x="0" y="0"/>
                <wp:positionH relativeFrom="column">
                  <wp:posOffset>2691765</wp:posOffset>
                </wp:positionH>
                <wp:positionV relativeFrom="paragraph">
                  <wp:posOffset>27305</wp:posOffset>
                </wp:positionV>
                <wp:extent cx="2019300" cy="1352550"/>
                <wp:effectExtent l="0" t="76200" r="0" b="76200"/>
                <wp:wrapNone/>
                <wp:docPr id="10" name="Llamada ovalada 10"/>
                <wp:cNvGraphicFramePr/>
                <a:graphic xmlns:a="http://schemas.openxmlformats.org/drawingml/2006/main">
                  <a:graphicData uri="http://schemas.microsoft.com/office/word/2010/wordprocessingShape">
                    <wps:wsp>
                      <wps:cNvSpPr/>
                      <wps:spPr>
                        <a:xfrm rot="1365931">
                          <a:off x="0" y="0"/>
                          <a:ext cx="2019300" cy="1352550"/>
                        </a:xfrm>
                        <a:prstGeom prst="wedgeEllipseCallou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317F7" w:rsidRDefault="009317F7" w:rsidP="009317F7">
                            <w:pPr>
                              <w:spacing w:after="0" w:line="240" w:lineRule="auto"/>
                              <w:jc w:val="center"/>
                              <w:rPr>
                                <w:lang w:val="es-MX"/>
                              </w:rPr>
                            </w:pPr>
                            <w:r>
                              <w:rPr>
                                <w:lang w:val="es-MX"/>
                              </w:rPr>
                              <w:t>AQUÍ TENEMOS MANOS RESPONSABLES…</w:t>
                            </w:r>
                          </w:p>
                          <w:p w:rsidR="009317F7" w:rsidRPr="00E8114F" w:rsidRDefault="009317F7" w:rsidP="009317F7">
                            <w:pPr>
                              <w:spacing w:after="0" w:line="240" w:lineRule="auto"/>
                              <w:jc w:val="center"/>
                              <w:rPr>
                                <w:lang w:val="es-MX"/>
                              </w:rPr>
                            </w:pPr>
                            <w:r>
                              <w:rPr>
                                <w:lang w:val="es-MX"/>
                              </w:rPr>
                              <w:t>LÁVATE Y SALVA VIDAS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5F2BF9"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Llamada ovalada 10" o:spid="_x0000_s1026" type="#_x0000_t63" style="position:absolute;margin-left:211.95pt;margin-top:2.15pt;width:159pt;height:106.5pt;rotation:1491961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" adj="6300,24300" fillcolor="#5b9bd5 [3204]" strokecolor="#1f4d78 [1604]" strokeweight="1pt">
                <v:textbox>
                  <w:txbxContent>
                    <w:p w:rsidR="009317F7" w:rsidRDefault="009317F7" w:rsidP="009317F7">
                      <w:pPr>
                        <w:spacing w:after="0" w:line="240" w:lineRule="auto"/>
                        <w:jc w:val="center"/>
                        <w:rPr>
                          <w:lang w:val="es-MX"/>
                        </w:rPr>
                      </w:pPr>
                      <w:r>
                        <w:rPr>
                          <w:lang w:val="es-MX"/>
                        </w:rPr>
                        <w:t>AQUÍ TENEMOS MANOS RESPONSABLES…</w:t>
                      </w:r>
                    </w:p>
                    <w:p w:rsidR="009317F7" w:rsidRPr="00E8114F" w:rsidRDefault="009317F7" w:rsidP="009317F7">
                      <w:pPr>
                        <w:spacing w:after="0" w:line="240" w:lineRule="auto"/>
                        <w:jc w:val="center"/>
                        <w:rPr>
                          <w:lang w:val="es-MX"/>
                        </w:rPr>
                      </w:pPr>
                      <w:r>
                        <w:rPr>
                          <w:lang w:val="es-MX"/>
                        </w:rPr>
                        <w:t>LÁVATE Y SALVA VIDAS</w:t>
                      </w:r>
                    </w:p>
                  </w:txbxContent>
                </v:textbox>
              </v:shape>
            </w:pict>
          </mc:Fallback>
        </mc:AlternateContent>
      </w:r>
      <w:r>
        <w:rPr>
          <w:noProof/>
          <w:lang w:eastAsia="es-CO"/>
        </w:rPr>
        <w:t xml:space="preserve">                         </w:t>
      </w:r>
      <w:r>
        <w:rPr>
          <w:noProof/>
          <w:lang w:eastAsia="es-CO"/>
        </w:rPr>
        <w:drawing>
          <wp:inline distT="0" distB="0" distL="0" distR="0" wp14:anchorId="1A03B67E" wp14:editId="1B7CC981">
            <wp:extent cx="1866900" cy="1514475"/>
            <wp:effectExtent l="0" t="0" r="0" b="0"/>
            <wp:docPr id="7" name="Imagen 7" descr="Programa Higiene De Ma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grama Higiene De Mano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866900" cy="1514475"/>
                    </a:xfrm>
                    <a:prstGeom prst="rect">
                      <a:avLst/>
                    </a:prstGeom>
                    <a:noFill/>
                    <a:ln>
                      <a:noFill/>
                    </a:ln>
                  </pic:spPr>
                </pic:pic>
              </a:graphicData>
            </a:graphic>
          </wp:inline>
        </w:drawing>
      </w:r>
    </w:p>
    <w:p w:rsidR="009317F7" w:rsidRPr="0095649B" w:rsidRDefault="009317F7" w:rsidP="009317F7">
      <w:pPr>
        <w:tabs>
          <w:tab w:val="left" w:pos="1155"/>
        </w:tabs>
        <w:jc w:val="center"/>
        <w:rPr>
          <w:color w:val="C45911" w:themeColor="accent2" w:themeShade="BF"/>
          <w:sz w:val="28"/>
          <w:szCs w:val="28"/>
          <w14:shadow w14:blurRad="50800" w14:dist="38100" w14:dir="18900000" w14:sx="100000" w14:sy="100000" w14:kx="0" w14:ky="0" w14:algn="bl">
            <w14:srgbClr w14:val="000000">
              <w14:alpha w14:val="60000"/>
            </w14:srgbClr>
          </w14:shadow>
        </w:rPr>
      </w:pPr>
      <w:r w:rsidRPr="0095649B">
        <w:rPr>
          <w:noProof/>
          <w:sz w:val="28"/>
          <w:szCs w:val="28"/>
          <w:lang w:eastAsia="es-CO"/>
        </w:rPr>
        <w:t>DIA INSTITUCIONAL DEL LAVADO DE MA</w:t>
      </w:r>
      <w:r>
        <w:rPr>
          <w:noProof/>
          <w:sz w:val="28"/>
          <w:szCs w:val="28"/>
          <w:lang w:eastAsia="es-CO"/>
        </w:rPr>
        <w:t>NO  ESE BARRANCABERMEJA AÑO 2021</w:t>
      </w:r>
    </w:p>
    <w:p w:rsidR="009317F7" w:rsidRPr="00EE65F4" w:rsidRDefault="009317F7" w:rsidP="009317F7">
      <w:pPr>
        <w:pStyle w:val="NormalWeb"/>
        <w:shd w:val="clear" w:color="auto" w:fill="FFFFFF"/>
        <w:spacing w:before="0" w:beforeAutospacing="0" w:after="150" w:afterAutospacing="0"/>
        <w:jc w:val="both"/>
        <w:rPr>
          <w:rFonts w:ascii="Helvetica" w:hAnsi="Helvetica" w:cs="Helvetica"/>
          <w:i/>
          <w:color w:val="333333"/>
          <w:sz w:val="21"/>
          <w:szCs w:val="21"/>
        </w:rPr>
      </w:pPr>
      <w:r>
        <w:rPr>
          <w:rFonts w:ascii="Helvetica" w:hAnsi="Helvetica" w:cs="Helvetica"/>
          <w:color w:val="333333"/>
          <w:sz w:val="21"/>
          <w:szCs w:val="21"/>
        </w:rPr>
        <w:t>La Empresa Social del Estado Barrancabermeja, en cumplimiento con lo estipulado en el plan de acción de participación social 2021, el eje de impulso a la cultura de la salud plantea una actividad</w:t>
      </w:r>
      <w:r>
        <w:rPr>
          <w:rFonts w:ascii="Helvetica" w:hAnsi="Helvetica" w:cs="Helvetica"/>
          <w:i/>
          <w:color w:val="333333"/>
          <w:sz w:val="21"/>
          <w:szCs w:val="21"/>
        </w:rPr>
        <w:t>:</w:t>
      </w:r>
      <w:r w:rsidRPr="00EE65F4">
        <w:rPr>
          <w:rFonts w:ascii="Helvetica" w:hAnsi="Helvetica" w:cs="Helvetica"/>
          <w:i/>
          <w:color w:val="333333"/>
          <w:sz w:val="21"/>
          <w:szCs w:val="21"/>
        </w:rPr>
        <w:t xml:space="preserve"> “Definir estrategia de bienestar en salud a través del día institucional del lavado de manos en la sede administrativa de la ESEB”</w:t>
      </w:r>
      <w:r>
        <w:rPr>
          <w:rFonts w:ascii="Helvetica" w:hAnsi="Helvetica" w:cs="Helvetica"/>
          <w:i/>
          <w:color w:val="333333"/>
          <w:sz w:val="21"/>
          <w:szCs w:val="21"/>
        </w:rPr>
        <w:t xml:space="preserve"> Y DESDE EL COMIÉ DE ÉTICA HOSPITALARIA DE LA EMPRESA SE DESARROLLO LA JORNADA HIGIENE Y LAVADO DE MANOS : LA ESE TIENE MANOS RESPONSABLES</w:t>
      </w:r>
    </w:p>
    <w:p w:rsidR="009317F7" w:rsidRDefault="009317F7" w:rsidP="009317F7">
      <w:pPr>
        <w:pStyle w:val="NormalWeb"/>
        <w:shd w:val="clear" w:color="auto" w:fill="FFFFFF"/>
        <w:spacing w:before="0" w:beforeAutospacing="0" w:after="150" w:afterAutospacing="0"/>
        <w:jc w:val="both"/>
        <w:rPr>
          <w:rFonts w:ascii="Helvetica" w:hAnsi="Helvetica" w:cs="Helvetica"/>
          <w:color w:val="333333"/>
          <w:sz w:val="21"/>
          <w:szCs w:val="21"/>
        </w:rPr>
      </w:pPr>
      <w:r>
        <w:rPr>
          <w:rFonts w:ascii="Helvetica" w:hAnsi="Helvetica" w:cs="Helvetica"/>
          <w:color w:val="333333"/>
          <w:sz w:val="21"/>
          <w:szCs w:val="21"/>
        </w:rPr>
        <w:t xml:space="preserve"> Por lo anterior puso en marcha, el día 19 DE OCTUBRE de 2021, el desarrollo del día institucional de Higiene y lavado de las Manos, con el objetivo de mejorar su adhere</w:t>
      </w:r>
      <w:r w:rsidR="007856B6">
        <w:rPr>
          <w:rFonts w:ascii="Helvetica" w:hAnsi="Helvetica" w:cs="Helvetica"/>
          <w:color w:val="333333"/>
          <w:sz w:val="21"/>
          <w:szCs w:val="21"/>
        </w:rPr>
        <w:t xml:space="preserve">ncia en todos </w:t>
      </w:r>
      <w:proofErr w:type="gramStart"/>
      <w:r w:rsidR="007856B6">
        <w:rPr>
          <w:rFonts w:ascii="Helvetica" w:hAnsi="Helvetica" w:cs="Helvetica"/>
          <w:color w:val="333333"/>
          <w:sz w:val="21"/>
          <w:szCs w:val="21"/>
        </w:rPr>
        <w:t xml:space="preserve">los </w:t>
      </w:r>
      <w:r>
        <w:rPr>
          <w:rFonts w:ascii="Helvetica" w:hAnsi="Helvetica" w:cs="Helvetica"/>
          <w:color w:val="333333"/>
          <w:sz w:val="21"/>
          <w:szCs w:val="21"/>
        </w:rPr>
        <w:t xml:space="preserve"> colaboradores</w:t>
      </w:r>
      <w:proofErr w:type="gramEnd"/>
      <w:r>
        <w:rPr>
          <w:rFonts w:ascii="Helvetica" w:hAnsi="Helvetica" w:cs="Helvetica"/>
          <w:color w:val="333333"/>
          <w:sz w:val="21"/>
          <w:szCs w:val="21"/>
        </w:rPr>
        <w:t xml:space="preserve"> de la sede administrativa de la empresa.</w:t>
      </w:r>
    </w:p>
    <w:p w:rsidR="009317F7" w:rsidRDefault="009317F7" w:rsidP="009317F7">
      <w:pPr>
        <w:pStyle w:val="NormalWeb"/>
        <w:shd w:val="clear" w:color="auto" w:fill="FFFFFF"/>
        <w:spacing w:before="0" w:beforeAutospacing="0" w:after="150" w:afterAutospacing="0"/>
        <w:jc w:val="both"/>
        <w:rPr>
          <w:rFonts w:ascii="Helvetica" w:hAnsi="Helvetica" w:cs="Helvetica"/>
          <w:color w:val="333333"/>
          <w:sz w:val="21"/>
          <w:szCs w:val="21"/>
        </w:rPr>
      </w:pPr>
      <w:r>
        <w:rPr>
          <w:rFonts w:ascii="Helvetica" w:hAnsi="Helvetica" w:cs="Helvetica"/>
          <w:color w:val="333333"/>
          <w:sz w:val="21"/>
          <w:szCs w:val="21"/>
        </w:rPr>
        <w:t xml:space="preserve">La higiene de las manos es la medida más barata sencilla y eficaz para prevenir la infección asociada a la asistencia sanitaria y la transmisión cruzada de organismos </w:t>
      </w:r>
      <w:proofErr w:type="spellStart"/>
      <w:r>
        <w:rPr>
          <w:rFonts w:ascii="Helvetica" w:hAnsi="Helvetica" w:cs="Helvetica"/>
          <w:color w:val="333333"/>
          <w:sz w:val="21"/>
          <w:szCs w:val="21"/>
        </w:rPr>
        <w:t>multirresistentes</w:t>
      </w:r>
      <w:proofErr w:type="spellEnd"/>
      <w:r>
        <w:rPr>
          <w:rFonts w:ascii="Helvetica" w:hAnsi="Helvetica" w:cs="Helvetica"/>
          <w:color w:val="333333"/>
          <w:sz w:val="21"/>
          <w:szCs w:val="21"/>
        </w:rPr>
        <w:t xml:space="preserve">. </w:t>
      </w:r>
    </w:p>
    <w:p w:rsidR="009317F7" w:rsidRDefault="009317F7" w:rsidP="009317F7">
      <w:pPr>
        <w:pStyle w:val="Ttulo1"/>
        <w:shd w:val="clear" w:color="auto" w:fill="FFFFFF" w:themeFill="background1"/>
        <w:spacing w:before="75" w:after="150" w:line="240" w:lineRule="atLeast"/>
        <w:rPr>
          <w:rFonts w:ascii="Helvetica" w:hAnsi="Helvetica" w:cs="Helvetica"/>
          <w:color w:val="000080"/>
          <w:sz w:val="31"/>
          <w:szCs w:val="31"/>
        </w:rPr>
      </w:pPr>
      <w:r>
        <w:rPr>
          <w:rFonts w:ascii="Helvetica" w:hAnsi="Helvetica" w:cs="Helvetica"/>
          <w:color w:val="000080"/>
          <w:sz w:val="31"/>
          <w:szCs w:val="31"/>
        </w:rPr>
        <w:t>Objetivos del Programa de Higiene y lavado de Manos en la ESEB</w:t>
      </w:r>
    </w:p>
    <w:p w:rsidR="009317F7" w:rsidRPr="003B74C8" w:rsidRDefault="009317F7" w:rsidP="009317F7"/>
    <w:p w:rsidR="009317F7" w:rsidRDefault="009317F7" w:rsidP="009317F7">
      <w:pPr>
        <w:numPr>
          <w:ilvl w:val="0"/>
          <w:numId w:val="1"/>
        </w:numPr>
        <w:shd w:val="clear" w:color="auto" w:fill="FFFFFF"/>
        <w:spacing w:before="100" w:beforeAutospacing="1" w:after="100" w:afterAutospacing="1" w:line="240" w:lineRule="auto"/>
        <w:rPr>
          <w:rFonts w:ascii="Helvetica" w:hAnsi="Helvetica" w:cs="Helvetica"/>
          <w:color w:val="333333"/>
          <w:sz w:val="21"/>
          <w:szCs w:val="21"/>
        </w:rPr>
      </w:pPr>
      <w:r>
        <w:rPr>
          <w:rFonts w:ascii="Helvetica" w:hAnsi="Helvetica" w:cs="Helvetica"/>
          <w:color w:val="333333"/>
          <w:sz w:val="21"/>
          <w:szCs w:val="21"/>
        </w:rPr>
        <w:t>Mejorar la higiene de manos de los profesionales, pacientes y familiares con el fin de reducir las infecciones relacionadas con la atención sanitaria</w:t>
      </w:r>
    </w:p>
    <w:p w:rsidR="009317F7" w:rsidRDefault="009317F7" w:rsidP="009317F7">
      <w:pPr>
        <w:numPr>
          <w:ilvl w:val="0"/>
          <w:numId w:val="1"/>
        </w:numPr>
        <w:shd w:val="clear" w:color="auto" w:fill="FFFFFF"/>
        <w:spacing w:before="100" w:beforeAutospacing="1" w:after="100" w:afterAutospacing="1" w:line="240" w:lineRule="auto"/>
        <w:rPr>
          <w:rFonts w:ascii="Helvetica" w:hAnsi="Helvetica" w:cs="Helvetica"/>
          <w:color w:val="333333"/>
          <w:sz w:val="21"/>
          <w:szCs w:val="21"/>
        </w:rPr>
      </w:pPr>
      <w:r>
        <w:rPr>
          <w:rFonts w:ascii="Helvetica" w:hAnsi="Helvetica" w:cs="Helvetica"/>
          <w:color w:val="333333"/>
          <w:sz w:val="21"/>
          <w:szCs w:val="21"/>
        </w:rPr>
        <w:t>Promover el desarrollo de la estrategia  de participación social en salud</w:t>
      </w:r>
    </w:p>
    <w:p w:rsidR="009317F7" w:rsidRDefault="009317F7" w:rsidP="009317F7">
      <w:pPr>
        <w:numPr>
          <w:ilvl w:val="0"/>
          <w:numId w:val="1"/>
        </w:numPr>
        <w:shd w:val="clear" w:color="auto" w:fill="FFFFFF"/>
        <w:spacing w:before="100" w:beforeAutospacing="1" w:after="100" w:afterAutospacing="1" w:line="240" w:lineRule="auto"/>
        <w:rPr>
          <w:rFonts w:ascii="Helvetica" w:hAnsi="Helvetica" w:cs="Helvetica"/>
          <w:color w:val="333333"/>
          <w:sz w:val="21"/>
          <w:szCs w:val="21"/>
        </w:rPr>
      </w:pPr>
      <w:r>
        <w:rPr>
          <w:rFonts w:ascii="Helvetica" w:hAnsi="Helvetica" w:cs="Helvetica"/>
          <w:color w:val="333333"/>
          <w:sz w:val="21"/>
          <w:szCs w:val="21"/>
        </w:rPr>
        <w:t>Fomentar la cultura del autocuidado</w:t>
      </w:r>
    </w:p>
    <w:p w:rsidR="009317F7" w:rsidRDefault="009317F7" w:rsidP="009317F7">
      <w:pPr>
        <w:shd w:val="clear" w:color="auto" w:fill="FFFFFF"/>
        <w:spacing w:before="100" w:beforeAutospacing="1" w:after="100" w:afterAutospacing="1" w:line="240" w:lineRule="auto"/>
        <w:rPr>
          <w:rFonts w:ascii="Helvetica" w:hAnsi="Helvetica" w:cs="Helvetica"/>
          <w:color w:val="333333"/>
          <w:sz w:val="21"/>
          <w:szCs w:val="21"/>
        </w:rPr>
      </w:pPr>
    </w:p>
    <w:p w:rsidR="009317F7" w:rsidRDefault="009317F7" w:rsidP="009317F7">
      <w:pPr>
        <w:shd w:val="clear" w:color="auto" w:fill="FFFFFF"/>
        <w:spacing w:before="100" w:beforeAutospacing="1" w:after="100" w:afterAutospacing="1" w:line="240" w:lineRule="auto"/>
        <w:rPr>
          <w:rFonts w:ascii="Helvetica" w:hAnsi="Helvetica" w:cs="Helvetica"/>
          <w:color w:val="333333"/>
          <w:sz w:val="21"/>
          <w:szCs w:val="21"/>
        </w:rPr>
      </w:pPr>
    </w:p>
    <w:p w:rsidR="009317F7" w:rsidRPr="00AE1F81" w:rsidRDefault="009317F7" w:rsidP="009317F7">
      <w:pPr>
        <w:shd w:val="clear" w:color="auto" w:fill="FFFFFF"/>
        <w:spacing w:before="75" w:after="150" w:line="240" w:lineRule="atLeast"/>
        <w:outlineLvl w:val="2"/>
        <w:rPr>
          <w:rFonts w:ascii="Helvetica" w:eastAsia="Times New Roman" w:hAnsi="Helvetica" w:cs="Helvetica"/>
          <w:b/>
          <w:bCs/>
          <w:color w:val="000080"/>
          <w:sz w:val="26"/>
          <w:szCs w:val="26"/>
          <w:lang w:eastAsia="es-CO"/>
        </w:rPr>
      </w:pPr>
      <w:r w:rsidRPr="00AE1F81">
        <w:rPr>
          <w:rFonts w:ascii="Helvetica" w:eastAsia="Times New Roman" w:hAnsi="Helvetica" w:cs="Helvetica"/>
          <w:b/>
          <w:bCs/>
          <w:color w:val="000080"/>
          <w:sz w:val="26"/>
          <w:szCs w:val="26"/>
          <w:lang w:eastAsia="es-CO"/>
        </w:rPr>
        <w:lastRenderedPageBreak/>
        <w:t>Qué son y cómo se transmiten las infecciones relacionadas con la atención sanitaria</w:t>
      </w:r>
      <w:proofErr w:type="gramStart"/>
      <w:r w:rsidRPr="00AE1F81">
        <w:rPr>
          <w:rFonts w:ascii="Helvetica" w:eastAsia="Times New Roman" w:hAnsi="Helvetica" w:cs="Helvetica"/>
          <w:b/>
          <w:bCs/>
          <w:color w:val="000080"/>
          <w:sz w:val="26"/>
          <w:szCs w:val="26"/>
          <w:lang w:eastAsia="es-CO"/>
        </w:rPr>
        <w:t>?</w:t>
      </w:r>
      <w:proofErr w:type="gramEnd"/>
    </w:p>
    <w:p w:rsidR="009317F7" w:rsidRPr="00AE1F81" w:rsidRDefault="009317F7" w:rsidP="009317F7">
      <w:pPr>
        <w:shd w:val="clear" w:color="auto" w:fill="FFFFFF"/>
        <w:spacing w:after="150" w:line="240" w:lineRule="auto"/>
        <w:jc w:val="both"/>
        <w:rPr>
          <w:rFonts w:ascii="Helvetica" w:eastAsia="Times New Roman" w:hAnsi="Helvetica" w:cs="Helvetica"/>
          <w:color w:val="333333"/>
          <w:sz w:val="21"/>
          <w:szCs w:val="21"/>
          <w:lang w:eastAsia="es-CO"/>
        </w:rPr>
      </w:pPr>
      <w:r w:rsidRPr="00AE1F81">
        <w:rPr>
          <w:rFonts w:ascii="Helvetica" w:eastAsia="Times New Roman" w:hAnsi="Helvetica" w:cs="Helvetica"/>
          <w:color w:val="333333"/>
          <w:sz w:val="21"/>
          <w:szCs w:val="21"/>
          <w:lang w:eastAsia="es-CO"/>
        </w:rPr>
        <w:t>Las infecciones relacionadas con la atención sanitaria son aquellas que se adquieren en algún momento durante la atención en el sistema sanitario. Las infecciones se pueden transmitir de múltiples maneras (vía respiratoria, digestiva, por contacto), pero la vía más frecuente de transmisión de éstas es por</w:t>
      </w:r>
      <w:r>
        <w:rPr>
          <w:rFonts w:ascii="Helvetica" w:eastAsia="Times New Roman" w:hAnsi="Helvetica" w:cs="Helvetica"/>
          <w:color w:val="333333"/>
          <w:sz w:val="21"/>
          <w:szCs w:val="21"/>
          <w:lang w:eastAsia="es-CO"/>
        </w:rPr>
        <w:t xml:space="preserve"> contacto a través de las manos</w:t>
      </w:r>
      <w:r w:rsidRPr="00AE1F81">
        <w:rPr>
          <w:rFonts w:ascii="Helvetica" w:eastAsia="Times New Roman" w:hAnsi="Helvetica" w:cs="Helvetica"/>
          <w:color w:val="333333"/>
          <w:sz w:val="21"/>
          <w:szCs w:val="21"/>
          <w:lang w:eastAsia="es-CO"/>
        </w:rPr>
        <w:t>.</w:t>
      </w:r>
    </w:p>
    <w:p w:rsidR="009317F7" w:rsidRPr="00AE1F81" w:rsidRDefault="009317F7" w:rsidP="009317F7">
      <w:pPr>
        <w:shd w:val="clear" w:color="auto" w:fill="FFFFFF"/>
        <w:spacing w:before="75" w:after="150" w:line="240" w:lineRule="atLeast"/>
        <w:outlineLvl w:val="2"/>
        <w:rPr>
          <w:rFonts w:ascii="Helvetica" w:eastAsia="Times New Roman" w:hAnsi="Helvetica" w:cs="Helvetica"/>
          <w:b/>
          <w:bCs/>
          <w:color w:val="000080"/>
          <w:sz w:val="26"/>
          <w:szCs w:val="26"/>
          <w:lang w:eastAsia="es-CO"/>
        </w:rPr>
      </w:pPr>
      <w:r w:rsidRPr="00AE1F81">
        <w:rPr>
          <w:rFonts w:ascii="Helvetica" w:eastAsia="Times New Roman" w:hAnsi="Helvetica" w:cs="Helvetica"/>
          <w:b/>
          <w:bCs/>
          <w:color w:val="000080"/>
          <w:sz w:val="26"/>
          <w:szCs w:val="26"/>
          <w:lang w:eastAsia="es-CO"/>
        </w:rPr>
        <w:t>¿Qué es la higiene de las manos?</w:t>
      </w:r>
    </w:p>
    <w:p w:rsidR="009317F7" w:rsidRPr="00AE1F81" w:rsidRDefault="009317F7" w:rsidP="009317F7">
      <w:pPr>
        <w:shd w:val="clear" w:color="auto" w:fill="FFFFFF"/>
        <w:spacing w:after="150" w:line="240" w:lineRule="auto"/>
        <w:jc w:val="both"/>
        <w:rPr>
          <w:rFonts w:ascii="Helvetica" w:eastAsia="Times New Roman" w:hAnsi="Helvetica" w:cs="Helvetica"/>
          <w:color w:val="333333"/>
          <w:sz w:val="21"/>
          <w:szCs w:val="21"/>
          <w:lang w:eastAsia="es-CO"/>
        </w:rPr>
      </w:pPr>
      <w:r w:rsidRPr="00AE1F81">
        <w:rPr>
          <w:rFonts w:ascii="Helvetica" w:eastAsia="Times New Roman" w:hAnsi="Helvetica" w:cs="Helvetica"/>
          <w:color w:val="333333"/>
          <w:sz w:val="21"/>
          <w:szCs w:val="21"/>
          <w:lang w:eastAsia="es-CO"/>
        </w:rPr>
        <w:t>Se entiende por higiene de manos un procedimiento cuyo objetivo es reducir el número de microorganismos que hay en la piel de las manos. Cuando el procedimiento se realiza con agua y jabón lo llamamos lavado de manos. Cuando se realiza con un preparado de base alcohólica o con un jabón antiséptico lo denominamos desinfección de las manos.</w:t>
      </w:r>
    </w:p>
    <w:p w:rsidR="009317F7" w:rsidRPr="00AE1F81" w:rsidRDefault="009317F7" w:rsidP="009317F7">
      <w:pPr>
        <w:shd w:val="clear" w:color="auto" w:fill="FFFFFF"/>
        <w:spacing w:before="75" w:after="150" w:line="240" w:lineRule="atLeast"/>
        <w:outlineLvl w:val="2"/>
        <w:rPr>
          <w:rFonts w:ascii="Helvetica" w:eastAsia="Times New Roman" w:hAnsi="Helvetica" w:cs="Helvetica"/>
          <w:b/>
          <w:bCs/>
          <w:color w:val="000080"/>
          <w:sz w:val="26"/>
          <w:szCs w:val="26"/>
          <w:lang w:eastAsia="es-CO"/>
        </w:rPr>
      </w:pPr>
      <w:r w:rsidRPr="00AE1F81">
        <w:rPr>
          <w:rFonts w:ascii="Helvetica" w:eastAsia="Times New Roman" w:hAnsi="Helvetica" w:cs="Helvetica"/>
          <w:b/>
          <w:bCs/>
          <w:color w:val="000080"/>
          <w:sz w:val="26"/>
          <w:szCs w:val="26"/>
          <w:lang w:eastAsia="es-CO"/>
        </w:rPr>
        <w:t>¿Qué es mejor, lavarse o desinfectarse las manos?</w:t>
      </w:r>
    </w:p>
    <w:p w:rsidR="009317F7" w:rsidRPr="00AE1F81" w:rsidRDefault="009317F7" w:rsidP="009317F7">
      <w:pPr>
        <w:shd w:val="clear" w:color="auto" w:fill="FFFFFF"/>
        <w:spacing w:after="150" w:line="240" w:lineRule="auto"/>
        <w:jc w:val="both"/>
        <w:rPr>
          <w:rFonts w:ascii="Helvetica" w:eastAsia="Times New Roman" w:hAnsi="Helvetica" w:cs="Helvetica"/>
          <w:color w:val="333333"/>
          <w:sz w:val="21"/>
          <w:szCs w:val="21"/>
          <w:lang w:eastAsia="es-CO"/>
        </w:rPr>
      </w:pPr>
      <w:r w:rsidRPr="00AE1F81">
        <w:rPr>
          <w:rFonts w:ascii="Helvetica" w:eastAsia="Times New Roman" w:hAnsi="Helvetica" w:cs="Helvetica"/>
          <w:color w:val="333333"/>
          <w:sz w:val="21"/>
          <w:szCs w:val="21"/>
          <w:lang w:eastAsia="es-CO"/>
        </w:rPr>
        <w:t>Cuando las manos están sucias deben lavarse con agua y jabón ya que el jabón facilita la eliminación de la suciedad. Cuando las manos están contaminadas pero no hay suciedad visible el procedimiento de elección es la desinfección mediante preparados de base alcohólica ya que los antisépticos eliminan un mayor número de microorganismos.</w:t>
      </w:r>
    </w:p>
    <w:p w:rsidR="009317F7" w:rsidRPr="00AE1F81" w:rsidRDefault="009317F7" w:rsidP="009317F7">
      <w:pPr>
        <w:shd w:val="clear" w:color="auto" w:fill="FFFFFF"/>
        <w:spacing w:before="75" w:after="150" w:line="240" w:lineRule="atLeast"/>
        <w:outlineLvl w:val="2"/>
        <w:rPr>
          <w:rFonts w:ascii="Helvetica" w:eastAsia="Times New Roman" w:hAnsi="Helvetica" w:cs="Helvetica"/>
          <w:b/>
          <w:bCs/>
          <w:color w:val="000080"/>
          <w:sz w:val="26"/>
          <w:szCs w:val="26"/>
          <w:lang w:eastAsia="es-CO"/>
        </w:rPr>
      </w:pPr>
      <w:r w:rsidRPr="00AE1F81">
        <w:rPr>
          <w:rFonts w:ascii="Helvetica" w:eastAsia="Times New Roman" w:hAnsi="Helvetica" w:cs="Helvetica"/>
          <w:b/>
          <w:bCs/>
          <w:color w:val="000080"/>
          <w:sz w:val="26"/>
          <w:szCs w:val="26"/>
          <w:lang w:eastAsia="es-CO"/>
        </w:rPr>
        <w:t>¿Por qué es importante la higiene de manos?</w:t>
      </w:r>
    </w:p>
    <w:p w:rsidR="009317F7" w:rsidRPr="00AE1F81" w:rsidRDefault="009317F7" w:rsidP="009317F7">
      <w:pPr>
        <w:shd w:val="clear" w:color="auto" w:fill="FFFFFF"/>
        <w:spacing w:after="150" w:line="240" w:lineRule="auto"/>
        <w:jc w:val="both"/>
        <w:rPr>
          <w:rFonts w:ascii="Helvetica" w:eastAsia="Times New Roman" w:hAnsi="Helvetica" w:cs="Helvetica"/>
          <w:color w:val="333333"/>
          <w:sz w:val="21"/>
          <w:szCs w:val="21"/>
          <w:lang w:eastAsia="es-CO"/>
        </w:rPr>
      </w:pPr>
      <w:r w:rsidRPr="00AE1F81">
        <w:rPr>
          <w:rFonts w:ascii="Helvetica" w:eastAsia="Times New Roman" w:hAnsi="Helvetica" w:cs="Helvetica"/>
          <w:color w:val="333333"/>
          <w:sz w:val="21"/>
          <w:szCs w:val="21"/>
          <w:lang w:eastAsia="es-CO"/>
        </w:rPr>
        <w:t>Porque es la forma más sencilla y eficaz que </w:t>
      </w:r>
      <w:r w:rsidRPr="00AE1F81">
        <w:rPr>
          <w:rFonts w:ascii="Helvetica" w:eastAsia="Times New Roman" w:hAnsi="Helvetica" w:cs="Helvetica"/>
          <w:b/>
          <w:bCs/>
          <w:color w:val="333333"/>
          <w:sz w:val="21"/>
          <w:szCs w:val="21"/>
          <w:lang w:eastAsia="es-CO"/>
        </w:rPr>
        <w:t>todos</w:t>
      </w:r>
      <w:r w:rsidRPr="00AE1F81">
        <w:rPr>
          <w:rFonts w:ascii="Helvetica" w:eastAsia="Times New Roman" w:hAnsi="Helvetica" w:cs="Helvetica"/>
          <w:color w:val="333333"/>
          <w:sz w:val="21"/>
          <w:szCs w:val="21"/>
          <w:lang w:eastAsia="es-CO"/>
        </w:rPr>
        <w:t> tenemos para evitar la propagación de las infecciones que se transmiten a través del contacto. Diversas publicaciones demuestran que la higiene de las manos contribuye a la reducción de las infecciones relacionadas con la atención sanitaria.</w:t>
      </w:r>
    </w:p>
    <w:p w:rsidR="009317F7" w:rsidRPr="00AE1F81" w:rsidRDefault="009317F7" w:rsidP="009317F7">
      <w:pPr>
        <w:shd w:val="clear" w:color="auto" w:fill="FFFFFF"/>
        <w:spacing w:before="75" w:after="150" w:line="240" w:lineRule="atLeast"/>
        <w:outlineLvl w:val="2"/>
        <w:rPr>
          <w:rFonts w:ascii="Helvetica" w:eastAsia="Times New Roman" w:hAnsi="Helvetica" w:cs="Helvetica"/>
          <w:b/>
          <w:bCs/>
          <w:color w:val="000080"/>
          <w:sz w:val="26"/>
          <w:szCs w:val="26"/>
          <w:lang w:eastAsia="es-CO"/>
        </w:rPr>
      </w:pPr>
      <w:r w:rsidRPr="00AE1F81">
        <w:rPr>
          <w:rFonts w:ascii="Helvetica" w:eastAsia="Times New Roman" w:hAnsi="Helvetica" w:cs="Helvetica"/>
          <w:b/>
          <w:bCs/>
          <w:color w:val="000080"/>
          <w:sz w:val="26"/>
          <w:szCs w:val="26"/>
          <w:lang w:eastAsia="es-CO"/>
        </w:rPr>
        <w:t>¿Cuándo hay que realizar la higiene de manos?</w:t>
      </w:r>
    </w:p>
    <w:p w:rsidR="009317F7" w:rsidRPr="00AE1F81" w:rsidRDefault="009317F7" w:rsidP="009317F7">
      <w:pPr>
        <w:shd w:val="clear" w:color="auto" w:fill="FFFFFF"/>
        <w:spacing w:after="150" w:line="240" w:lineRule="auto"/>
        <w:jc w:val="both"/>
        <w:rPr>
          <w:rFonts w:ascii="Helvetica" w:eastAsia="Times New Roman" w:hAnsi="Helvetica" w:cs="Helvetica"/>
          <w:color w:val="333333"/>
          <w:sz w:val="21"/>
          <w:szCs w:val="21"/>
          <w:lang w:eastAsia="es-CO"/>
        </w:rPr>
      </w:pPr>
      <w:r w:rsidRPr="00AE1F81">
        <w:rPr>
          <w:rFonts w:ascii="Helvetica" w:eastAsia="Times New Roman" w:hAnsi="Helvetica" w:cs="Helvetica"/>
          <w:color w:val="333333"/>
          <w:sz w:val="21"/>
          <w:szCs w:val="21"/>
          <w:lang w:eastAsia="es-CO"/>
        </w:rPr>
        <w:t>Siempre antes y después de estar en contacto con una persona que precisa atención en cualquier punto del sistema sanitario. Además la Organización Mundial de la Salud (OMS) recomienda que se realice: Siempre antes de realizar una técnica aséptica. Siempre después de que haya existido posibilidad de contacto con fluidos corporales. Siempre después del contacto con el entorno del paciente.</w:t>
      </w:r>
    </w:p>
    <w:p w:rsidR="009317F7" w:rsidRPr="00AE1F81" w:rsidRDefault="009317F7" w:rsidP="009317F7">
      <w:pPr>
        <w:shd w:val="clear" w:color="auto" w:fill="FFFFFF"/>
        <w:spacing w:before="75" w:after="150" w:line="240" w:lineRule="atLeast"/>
        <w:outlineLvl w:val="2"/>
        <w:rPr>
          <w:rFonts w:ascii="Helvetica" w:eastAsia="Times New Roman" w:hAnsi="Helvetica" w:cs="Helvetica"/>
          <w:b/>
          <w:bCs/>
          <w:color w:val="000080"/>
          <w:sz w:val="26"/>
          <w:szCs w:val="26"/>
          <w:lang w:eastAsia="es-CO"/>
        </w:rPr>
      </w:pPr>
      <w:r w:rsidRPr="00AE1F81">
        <w:rPr>
          <w:rFonts w:ascii="Helvetica" w:eastAsia="Times New Roman" w:hAnsi="Helvetica" w:cs="Helvetica"/>
          <w:b/>
          <w:bCs/>
          <w:color w:val="000080"/>
          <w:sz w:val="26"/>
          <w:szCs w:val="26"/>
          <w:lang w:eastAsia="es-CO"/>
        </w:rPr>
        <w:t>¿Quién debe realizar la higiene de manos?</w:t>
      </w:r>
    </w:p>
    <w:p w:rsidR="009317F7" w:rsidRDefault="009317F7" w:rsidP="009317F7">
      <w:pPr>
        <w:shd w:val="clear" w:color="auto" w:fill="FFFFFF"/>
        <w:spacing w:after="150" w:line="240" w:lineRule="auto"/>
        <w:jc w:val="both"/>
        <w:rPr>
          <w:rFonts w:ascii="Helvetica" w:eastAsia="Times New Roman" w:hAnsi="Helvetica" w:cs="Helvetica"/>
          <w:color w:val="333333"/>
          <w:sz w:val="21"/>
          <w:szCs w:val="21"/>
          <w:lang w:eastAsia="es-CO"/>
        </w:rPr>
      </w:pPr>
      <w:r w:rsidRPr="00AE1F81">
        <w:rPr>
          <w:rFonts w:ascii="Helvetica" w:eastAsia="Times New Roman" w:hAnsi="Helvetica" w:cs="Helvetica"/>
          <w:b/>
          <w:bCs/>
          <w:color w:val="333333"/>
          <w:sz w:val="21"/>
          <w:szCs w:val="21"/>
          <w:lang w:eastAsia="es-CO"/>
        </w:rPr>
        <w:t>Todos</w:t>
      </w:r>
      <w:r w:rsidRPr="00AE1F81">
        <w:rPr>
          <w:rFonts w:ascii="Helvetica" w:eastAsia="Times New Roman" w:hAnsi="Helvetica" w:cs="Helvetica"/>
          <w:color w:val="333333"/>
          <w:sz w:val="21"/>
          <w:szCs w:val="21"/>
          <w:lang w:eastAsia="es-CO"/>
        </w:rPr>
        <w:t> los profesionales implicados en el cuidado de los pacientes, con independencia del diagnóstico que tengan. También es necesario que la realicen los pacientes, sus familiares y los visitantes que les atienden.</w:t>
      </w:r>
    </w:p>
    <w:p w:rsidR="009317F7" w:rsidRPr="00AE1F81" w:rsidRDefault="009317F7" w:rsidP="009317F7">
      <w:pPr>
        <w:shd w:val="clear" w:color="auto" w:fill="FFFFFF"/>
        <w:spacing w:before="75" w:after="150" w:line="240" w:lineRule="atLeast"/>
        <w:outlineLvl w:val="2"/>
        <w:rPr>
          <w:rFonts w:ascii="Helvetica" w:eastAsia="Times New Roman" w:hAnsi="Helvetica" w:cs="Helvetica"/>
          <w:b/>
          <w:bCs/>
          <w:color w:val="000080"/>
          <w:sz w:val="26"/>
          <w:szCs w:val="26"/>
          <w:lang w:eastAsia="es-CO"/>
        </w:rPr>
      </w:pPr>
      <w:r w:rsidRPr="00AE1F81">
        <w:rPr>
          <w:rFonts w:ascii="Helvetica" w:eastAsia="Times New Roman" w:hAnsi="Helvetica" w:cs="Helvetica"/>
          <w:b/>
          <w:bCs/>
          <w:color w:val="000080"/>
          <w:sz w:val="26"/>
          <w:szCs w:val="26"/>
          <w:lang w:eastAsia="es-CO"/>
        </w:rPr>
        <w:t>¿Cuánto tiempo tarda en realizarse la higiene de manos?</w:t>
      </w:r>
    </w:p>
    <w:p w:rsidR="009317F7" w:rsidRPr="00AE1F81" w:rsidRDefault="009317F7" w:rsidP="009317F7">
      <w:pPr>
        <w:shd w:val="clear" w:color="auto" w:fill="FFFFFF"/>
        <w:spacing w:after="150" w:line="240" w:lineRule="auto"/>
        <w:jc w:val="both"/>
        <w:rPr>
          <w:rFonts w:ascii="Helvetica" w:eastAsia="Times New Roman" w:hAnsi="Helvetica" w:cs="Helvetica"/>
          <w:color w:val="333333"/>
          <w:sz w:val="21"/>
          <w:szCs w:val="21"/>
          <w:lang w:eastAsia="es-CO"/>
        </w:rPr>
      </w:pPr>
      <w:r w:rsidRPr="00AE1F81">
        <w:rPr>
          <w:rFonts w:ascii="Helvetica" w:eastAsia="Times New Roman" w:hAnsi="Helvetica" w:cs="Helvetica"/>
          <w:color w:val="333333"/>
          <w:sz w:val="21"/>
          <w:szCs w:val="21"/>
          <w:lang w:eastAsia="es-CO"/>
        </w:rPr>
        <w:t>Para el lavado la duración de la frotación de las manos con agua y jabón debe ser de 15 segundos más el tiempo necesario para el enjuagado y posterior secado. La fricción de las manos con preparados de base alcohólica debe mantenerse hasta que las manos estén completamente secas. Es necesario que la cantidad de preparado permita friccionar las manos como mínimo durante 15 segundos. Si el fabricante recomendara más tiempo deben seguirse siempre sus indicaciones.</w:t>
      </w:r>
    </w:p>
    <w:p w:rsidR="009317F7" w:rsidRPr="00AE1F81" w:rsidRDefault="009317F7" w:rsidP="009317F7">
      <w:pPr>
        <w:shd w:val="clear" w:color="auto" w:fill="FFFFFF"/>
        <w:spacing w:before="75" w:after="150" w:line="240" w:lineRule="atLeast"/>
        <w:outlineLvl w:val="2"/>
        <w:rPr>
          <w:rFonts w:ascii="Helvetica" w:eastAsia="Times New Roman" w:hAnsi="Helvetica" w:cs="Helvetica"/>
          <w:b/>
          <w:bCs/>
          <w:color w:val="000080"/>
          <w:sz w:val="26"/>
          <w:szCs w:val="26"/>
          <w:lang w:eastAsia="es-CO"/>
        </w:rPr>
      </w:pPr>
      <w:r w:rsidRPr="00AE1F81">
        <w:rPr>
          <w:rFonts w:ascii="Helvetica" w:eastAsia="Times New Roman" w:hAnsi="Helvetica" w:cs="Helvetica"/>
          <w:b/>
          <w:bCs/>
          <w:color w:val="000080"/>
          <w:sz w:val="26"/>
          <w:szCs w:val="26"/>
          <w:lang w:eastAsia="es-CO"/>
        </w:rPr>
        <w:t>¿</w:t>
      </w:r>
      <w:proofErr w:type="spellStart"/>
      <w:r w:rsidRPr="00AE1F81">
        <w:rPr>
          <w:rFonts w:ascii="Helvetica" w:eastAsia="Times New Roman" w:hAnsi="Helvetica" w:cs="Helvetica"/>
          <w:b/>
          <w:bCs/>
          <w:color w:val="000080"/>
          <w:sz w:val="26"/>
          <w:szCs w:val="26"/>
          <w:lang w:eastAsia="es-CO"/>
        </w:rPr>
        <w:t>Que</w:t>
      </w:r>
      <w:proofErr w:type="spellEnd"/>
      <w:r w:rsidRPr="00AE1F81">
        <w:rPr>
          <w:rFonts w:ascii="Helvetica" w:eastAsia="Times New Roman" w:hAnsi="Helvetica" w:cs="Helvetica"/>
          <w:b/>
          <w:bCs/>
          <w:color w:val="000080"/>
          <w:sz w:val="26"/>
          <w:szCs w:val="26"/>
          <w:lang w:eastAsia="es-CO"/>
        </w:rPr>
        <w:t xml:space="preserve"> factores deben tenerse en cuenta para evitar perjudicar la piel de las manos?</w:t>
      </w:r>
    </w:p>
    <w:p w:rsidR="009317F7" w:rsidRPr="00AE1F81" w:rsidRDefault="009317F7" w:rsidP="009317F7">
      <w:pPr>
        <w:shd w:val="clear" w:color="auto" w:fill="FFFFFF"/>
        <w:spacing w:after="150" w:line="240" w:lineRule="auto"/>
        <w:jc w:val="both"/>
        <w:rPr>
          <w:rFonts w:ascii="Helvetica" w:eastAsia="Times New Roman" w:hAnsi="Helvetica" w:cs="Helvetica"/>
          <w:color w:val="333333"/>
          <w:sz w:val="21"/>
          <w:szCs w:val="21"/>
          <w:lang w:eastAsia="es-CO"/>
        </w:rPr>
      </w:pPr>
      <w:r w:rsidRPr="00AE1F81">
        <w:rPr>
          <w:rFonts w:ascii="Helvetica" w:eastAsia="Times New Roman" w:hAnsi="Helvetica" w:cs="Helvetica"/>
          <w:color w:val="333333"/>
          <w:sz w:val="21"/>
          <w:szCs w:val="21"/>
          <w:lang w:eastAsia="es-CO"/>
        </w:rPr>
        <w:t xml:space="preserve">Para evitar problemas dermatológicos es muy importante que al finalizar el procedimiento las manos estén perfectamente secas. Tras el lavado con agua y jabón deben utilizarse las toallas </w:t>
      </w:r>
      <w:r w:rsidRPr="00AE1F81">
        <w:rPr>
          <w:rFonts w:ascii="Helvetica" w:eastAsia="Times New Roman" w:hAnsi="Helvetica" w:cs="Helvetica"/>
          <w:color w:val="333333"/>
          <w:sz w:val="21"/>
          <w:szCs w:val="21"/>
          <w:lang w:eastAsia="es-CO"/>
        </w:rPr>
        <w:lastRenderedPageBreak/>
        <w:t>de papel necesarias para asegurar que las manos están completamente secas. Así mismo, cuando la higiene se realiza con un preparado de base alcohólica, la fricción de las manos debe continuarse hasta que el preparado se haya secado completamente. Es muy recomendable que los profesionales sanitarios cuiden la piel de sus manos hidratándolas varias veces al día preferentemente una vez finalizada la jornada laboral.</w:t>
      </w:r>
    </w:p>
    <w:p w:rsidR="009317F7" w:rsidRPr="00AE1F81" w:rsidRDefault="009317F7" w:rsidP="009317F7">
      <w:pPr>
        <w:shd w:val="clear" w:color="auto" w:fill="FFFFFF"/>
        <w:spacing w:before="75" w:after="150" w:line="240" w:lineRule="atLeast"/>
        <w:outlineLvl w:val="2"/>
        <w:rPr>
          <w:rFonts w:ascii="Helvetica" w:eastAsia="Times New Roman" w:hAnsi="Helvetica" w:cs="Helvetica"/>
          <w:b/>
          <w:bCs/>
          <w:color w:val="000080"/>
          <w:sz w:val="26"/>
          <w:szCs w:val="26"/>
          <w:lang w:eastAsia="es-CO"/>
        </w:rPr>
      </w:pPr>
      <w:r w:rsidRPr="00AE1F81">
        <w:rPr>
          <w:rFonts w:ascii="Helvetica" w:eastAsia="Times New Roman" w:hAnsi="Helvetica" w:cs="Helvetica"/>
          <w:b/>
          <w:bCs/>
          <w:color w:val="000080"/>
          <w:sz w:val="26"/>
          <w:szCs w:val="26"/>
          <w:lang w:eastAsia="es-CO"/>
        </w:rPr>
        <w:t>¿El uso de guantes puede sustituir a la higiene de manos?</w:t>
      </w:r>
    </w:p>
    <w:p w:rsidR="009317F7" w:rsidRPr="00AE1F81" w:rsidRDefault="009317F7" w:rsidP="009317F7">
      <w:pPr>
        <w:shd w:val="clear" w:color="auto" w:fill="FFFFFF"/>
        <w:spacing w:after="150" w:line="240" w:lineRule="auto"/>
        <w:jc w:val="both"/>
        <w:rPr>
          <w:rFonts w:ascii="Helvetica" w:eastAsia="Times New Roman" w:hAnsi="Helvetica" w:cs="Helvetica"/>
          <w:color w:val="333333"/>
          <w:sz w:val="21"/>
          <w:szCs w:val="21"/>
          <w:lang w:eastAsia="es-CO"/>
        </w:rPr>
      </w:pPr>
      <w:r w:rsidRPr="00AE1F81">
        <w:rPr>
          <w:rFonts w:ascii="Helvetica" w:eastAsia="Times New Roman" w:hAnsi="Helvetica" w:cs="Helvetica"/>
          <w:color w:val="333333"/>
          <w:sz w:val="21"/>
          <w:szCs w:val="21"/>
          <w:lang w:eastAsia="es-CO"/>
        </w:rPr>
        <w:t>No, nunca. Los guantes en ningún caso sustituyen a la higiene de las manos. Si se utilizan, deben cambiarse siempre de un paciente a otro y cada vez que se retiren debe realizarse una higiene de manos.</w:t>
      </w:r>
    </w:p>
    <w:p w:rsidR="009317F7" w:rsidRPr="00AE1F81" w:rsidRDefault="009317F7" w:rsidP="009317F7">
      <w:pPr>
        <w:shd w:val="clear" w:color="auto" w:fill="FFFFFF"/>
        <w:spacing w:before="75" w:after="150" w:line="240" w:lineRule="atLeast"/>
        <w:outlineLvl w:val="2"/>
        <w:rPr>
          <w:rFonts w:ascii="Helvetica" w:eastAsia="Times New Roman" w:hAnsi="Helvetica" w:cs="Helvetica"/>
          <w:b/>
          <w:bCs/>
          <w:color w:val="000080"/>
          <w:sz w:val="26"/>
          <w:szCs w:val="26"/>
          <w:lang w:eastAsia="es-CO"/>
        </w:rPr>
      </w:pPr>
      <w:r w:rsidRPr="00AE1F81">
        <w:rPr>
          <w:rFonts w:ascii="Helvetica" w:eastAsia="Times New Roman" w:hAnsi="Helvetica" w:cs="Helvetica"/>
          <w:b/>
          <w:bCs/>
          <w:color w:val="000080"/>
          <w:sz w:val="26"/>
          <w:szCs w:val="26"/>
          <w:lang w:eastAsia="es-CO"/>
        </w:rPr>
        <w:t>¿Cómo realizar la higiene de manos?</w:t>
      </w:r>
    </w:p>
    <w:p w:rsidR="009317F7" w:rsidRDefault="009317F7" w:rsidP="009317F7">
      <w:pPr>
        <w:shd w:val="clear" w:color="auto" w:fill="FFFFFF"/>
        <w:spacing w:after="150" w:line="240" w:lineRule="auto"/>
        <w:rPr>
          <w:rFonts w:ascii="Helvetica" w:eastAsia="Times New Roman" w:hAnsi="Helvetica" w:cs="Helvetica"/>
          <w:color w:val="333333"/>
          <w:sz w:val="21"/>
          <w:szCs w:val="21"/>
          <w:lang w:eastAsia="es-CO"/>
        </w:rPr>
      </w:pPr>
      <w:r w:rsidRPr="00AE1F81">
        <w:rPr>
          <w:rFonts w:ascii="Helvetica" w:eastAsia="Times New Roman" w:hAnsi="Helvetica" w:cs="Helvetica"/>
          <w:noProof/>
          <w:color w:val="333333"/>
          <w:sz w:val="21"/>
          <w:szCs w:val="21"/>
          <w:lang w:eastAsia="es-CO"/>
        </w:rPr>
        <w:drawing>
          <wp:inline distT="0" distB="0" distL="0" distR="0" wp14:anchorId="1D4B2984" wp14:editId="678463A6">
            <wp:extent cx="5362575" cy="5021580"/>
            <wp:effectExtent l="0" t="0" r="9525" b="7620"/>
            <wp:docPr id="8" name="Imagen 8" descr="¿Cómo realizar la higiene de ma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ómo realizar la higiene de mano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66361" cy="5025125"/>
                    </a:xfrm>
                    <a:prstGeom prst="rect">
                      <a:avLst/>
                    </a:prstGeom>
                    <a:noFill/>
                    <a:ln>
                      <a:noFill/>
                    </a:ln>
                  </pic:spPr>
                </pic:pic>
              </a:graphicData>
            </a:graphic>
          </wp:inline>
        </w:drawing>
      </w:r>
    </w:p>
    <w:p w:rsidR="009317F7" w:rsidRDefault="009317F7" w:rsidP="007856B6">
      <w:pPr>
        <w:shd w:val="clear" w:color="auto" w:fill="FFFFFF"/>
        <w:spacing w:after="150" w:line="240" w:lineRule="auto"/>
        <w:jc w:val="center"/>
        <w:rPr>
          <w:rFonts w:ascii="Helvetica" w:eastAsia="Times New Roman" w:hAnsi="Helvetica" w:cs="Helvetica"/>
          <w:color w:val="333333"/>
          <w:sz w:val="21"/>
          <w:szCs w:val="21"/>
          <w:lang w:eastAsia="es-CO"/>
        </w:rPr>
      </w:pPr>
      <w:r>
        <w:rPr>
          <w:rFonts w:ascii="Helvetica" w:eastAsia="Times New Roman" w:hAnsi="Helvetica" w:cs="Helvetica"/>
          <w:color w:val="333333"/>
          <w:sz w:val="21"/>
          <w:szCs w:val="21"/>
          <w:lang w:eastAsia="es-CO"/>
        </w:rPr>
        <w:t>Se entregó a cada funcionario o colaborador de la ESEB de la sede administrativa una paleta habladora con mensaje impreso de la importancia de la práctica del lavado de manos y se realizó exposición del tema a cada grupo o área de trabajo. (</w:t>
      </w:r>
      <w:proofErr w:type="gramStart"/>
      <w:r>
        <w:rPr>
          <w:rFonts w:ascii="Helvetica" w:eastAsia="Times New Roman" w:hAnsi="Helvetica" w:cs="Helvetica"/>
          <w:color w:val="333333"/>
          <w:sz w:val="21"/>
          <w:szCs w:val="21"/>
          <w:lang w:eastAsia="es-CO"/>
        </w:rPr>
        <w:t>anexo</w:t>
      </w:r>
      <w:proofErr w:type="gramEnd"/>
      <w:r>
        <w:rPr>
          <w:rFonts w:ascii="Helvetica" w:eastAsia="Times New Roman" w:hAnsi="Helvetica" w:cs="Helvetica"/>
          <w:color w:val="333333"/>
          <w:sz w:val="21"/>
          <w:szCs w:val="21"/>
          <w:lang w:eastAsia="es-CO"/>
        </w:rPr>
        <w:t xml:space="preserve"> </w:t>
      </w:r>
      <w:r w:rsidR="00877557">
        <w:rPr>
          <w:rFonts w:ascii="Helvetica" w:eastAsia="Times New Roman" w:hAnsi="Helvetica" w:cs="Helvetica"/>
          <w:color w:val="333333"/>
          <w:sz w:val="21"/>
          <w:szCs w:val="21"/>
          <w:lang w:eastAsia="es-CO"/>
        </w:rPr>
        <w:t>lista de asistencia)</w:t>
      </w:r>
      <w:r>
        <w:rPr>
          <w:rFonts w:ascii="Helvetica" w:eastAsia="Times New Roman" w:hAnsi="Helvetica" w:cs="Helvetica"/>
          <w:color w:val="333333"/>
          <w:sz w:val="21"/>
          <w:szCs w:val="21"/>
          <w:lang w:eastAsia="es-CO"/>
        </w:rPr>
        <w:t xml:space="preserve"> </w:t>
      </w:r>
      <w:r w:rsidRPr="00DC0613">
        <w:rPr>
          <w:rFonts w:ascii="Helvetica" w:eastAsia="Times New Roman" w:hAnsi="Helvetica" w:cs="Helvetica"/>
          <w:noProof/>
          <w:color w:val="333333"/>
          <w:sz w:val="21"/>
          <w:szCs w:val="21"/>
          <w:lang w:eastAsia="es-CO"/>
        </w:rPr>
        <w:lastRenderedPageBreak/>
        <w:drawing>
          <wp:inline distT="0" distB="0" distL="0" distR="0" wp14:anchorId="31DE6506" wp14:editId="3BD66435">
            <wp:extent cx="4162098" cy="2943225"/>
            <wp:effectExtent l="19050" t="0" r="10160" b="847725"/>
            <wp:docPr id="1" name="Imagen 1" descr="F:\paletas hablador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paletas habladoras.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1373" t="3018" r="14442" b="3703"/>
                    <a:stretch/>
                  </pic:blipFill>
                  <pic:spPr bwMode="auto">
                    <a:xfrm>
                      <a:off x="0" y="0"/>
                      <a:ext cx="4163330" cy="294409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877557" w:rsidRPr="00877557">
        <w:rPr>
          <w:rFonts w:ascii="Helvetica" w:eastAsia="Times New Roman" w:hAnsi="Helvetica" w:cs="Helvetica"/>
          <w:noProof/>
          <w:color w:val="333333"/>
          <w:sz w:val="21"/>
          <w:szCs w:val="21"/>
          <w:lang w:eastAsia="es-CO"/>
        </w:rPr>
        <w:drawing>
          <wp:inline distT="0" distB="0" distL="0" distR="0">
            <wp:extent cx="4095750" cy="3352800"/>
            <wp:effectExtent l="0" t="0" r="0" b="0"/>
            <wp:docPr id="2" name="Imagen 2" descr="C:\Users\siau\Downloads\20211229_1114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au\Downloads\20211229_111446.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6109" t="14706" r="20909" b="5656"/>
                    <a:stretch/>
                  </pic:blipFill>
                  <pic:spPr bwMode="auto">
                    <a:xfrm>
                      <a:off x="0" y="0"/>
                      <a:ext cx="4095847" cy="3352879"/>
                    </a:xfrm>
                    <a:prstGeom prst="rect">
                      <a:avLst/>
                    </a:prstGeom>
                    <a:noFill/>
                    <a:ln>
                      <a:noFill/>
                    </a:ln>
                    <a:extLst>
                      <a:ext uri="{53640926-AAD7-44D8-BBD7-CCE9431645EC}">
                        <a14:shadowObscured xmlns:a14="http://schemas.microsoft.com/office/drawing/2010/main"/>
                      </a:ext>
                    </a:extLst>
                  </pic:spPr>
                </pic:pic>
              </a:graphicData>
            </a:graphic>
          </wp:inline>
        </w:drawing>
      </w:r>
      <w:bookmarkStart w:id="0" w:name="_GoBack"/>
      <w:bookmarkEnd w:id="0"/>
    </w:p>
    <w:p w:rsidR="00877557" w:rsidRDefault="00877557">
      <w:pPr>
        <w:rPr>
          <w:noProof/>
          <w:lang w:eastAsia="es-CO"/>
        </w:rPr>
      </w:pPr>
    </w:p>
    <w:p w:rsidR="00AF40E1" w:rsidRDefault="00877557">
      <w:r w:rsidRPr="00877557">
        <w:rPr>
          <w:noProof/>
          <w:lang w:eastAsia="es-CO"/>
        </w:rPr>
        <w:lastRenderedPageBreak/>
        <w:drawing>
          <wp:inline distT="0" distB="0" distL="0" distR="0">
            <wp:extent cx="2752247" cy="3580130"/>
            <wp:effectExtent l="0" t="0" r="0" b="1270"/>
            <wp:docPr id="3" name="Imagen 3" descr="C:\Users\siau\Downloads\20211229_1115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iau\Downloads\20211229_111522.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0198" t="14931" r="30743"/>
                    <a:stretch/>
                  </pic:blipFill>
                  <pic:spPr bwMode="auto">
                    <a:xfrm>
                      <a:off x="0" y="0"/>
                      <a:ext cx="2753223" cy="3581400"/>
                    </a:xfrm>
                    <a:prstGeom prst="rect">
                      <a:avLst/>
                    </a:prstGeom>
                    <a:noFill/>
                    <a:ln>
                      <a:noFill/>
                    </a:ln>
                    <a:extLst>
                      <a:ext uri="{53640926-AAD7-44D8-BBD7-CCE9431645EC}">
                        <a14:shadowObscured xmlns:a14="http://schemas.microsoft.com/office/drawing/2010/main"/>
                      </a:ext>
                    </a:extLst>
                  </pic:spPr>
                </pic:pic>
              </a:graphicData>
            </a:graphic>
          </wp:inline>
        </w:drawing>
      </w:r>
      <w:r w:rsidR="007856B6">
        <w:t xml:space="preserve">  </w:t>
      </w:r>
      <w:r w:rsidRPr="00877557">
        <w:rPr>
          <w:noProof/>
          <w:lang w:eastAsia="es-CO"/>
        </w:rPr>
        <w:drawing>
          <wp:inline distT="0" distB="0" distL="0" distR="0">
            <wp:extent cx="2790190" cy="3542532"/>
            <wp:effectExtent l="0" t="0" r="0" b="1270"/>
            <wp:docPr id="4" name="Imagen 4" descr="C:\Users\siau\Downloads\20211229_1116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iau\Downloads\20211229_111613.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1216" t="15837" r="29055" b="-1"/>
                    <a:stretch/>
                  </pic:blipFill>
                  <pic:spPr bwMode="auto">
                    <a:xfrm>
                      <a:off x="0" y="0"/>
                      <a:ext cx="2790838" cy="3543355"/>
                    </a:xfrm>
                    <a:prstGeom prst="rect">
                      <a:avLst/>
                    </a:prstGeom>
                    <a:noFill/>
                    <a:ln>
                      <a:noFill/>
                    </a:ln>
                    <a:extLst>
                      <a:ext uri="{53640926-AAD7-44D8-BBD7-CCE9431645EC}">
                        <a14:shadowObscured xmlns:a14="http://schemas.microsoft.com/office/drawing/2010/main"/>
                      </a:ext>
                    </a:extLst>
                  </pic:spPr>
                </pic:pic>
              </a:graphicData>
            </a:graphic>
          </wp:inline>
        </w:drawing>
      </w:r>
    </w:p>
    <w:p w:rsidR="007856B6" w:rsidRDefault="007856B6" w:rsidP="007856B6">
      <w:pPr>
        <w:jc w:val="center"/>
        <w:rPr>
          <w:noProof/>
          <w:lang w:eastAsia="es-CO"/>
        </w:rPr>
      </w:pPr>
    </w:p>
    <w:p w:rsidR="007856B6" w:rsidRDefault="007856B6" w:rsidP="007856B6">
      <w:pPr>
        <w:jc w:val="center"/>
      </w:pPr>
      <w:r w:rsidRPr="007856B6">
        <w:rPr>
          <w:noProof/>
          <w:lang w:eastAsia="es-CO"/>
        </w:rPr>
        <w:drawing>
          <wp:inline distT="0" distB="0" distL="0" distR="0">
            <wp:extent cx="3371849" cy="3343275"/>
            <wp:effectExtent l="0" t="0" r="635" b="0"/>
            <wp:docPr id="5" name="Imagen 5" descr="C:\Users\siau\Downloads\20211229_111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iau\Downloads\20211229_111636.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0368" t="16289" r="19549" b="4298"/>
                    <a:stretch/>
                  </pic:blipFill>
                  <pic:spPr bwMode="auto">
                    <a:xfrm>
                      <a:off x="0" y="0"/>
                      <a:ext cx="3371930" cy="3343355"/>
                    </a:xfrm>
                    <a:prstGeom prst="rect">
                      <a:avLst/>
                    </a:prstGeom>
                    <a:noFill/>
                    <a:ln>
                      <a:noFill/>
                    </a:ln>
                    <a:extLst>
                      <a:ext uri="{53640926-AAD7-44D8-BBD7-CCE9431645EC}">
                        <a14:shadowObscured xmlns:a14="http://schemas.microsoft.com/office/drawing/2010/main"/>
                      </a:ext>
                    </a:extLst>
                  </pic:spPr>
                </pic:pic>
              </a:graphicData>
            </a:graphic>
          </wp:inline>
        </w:drawing>
      </w:r>
    </w:p>
    <w:sectPr w:rsidR="007856B6">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Helvetica">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86F0DEC"/>
    <w:multiLevelType w:val="multilevel"/>
    <w:tmpl w:val="A5B246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17F7"/>
    <w:rsid w:val="007856B6"/>
    <w:rsid w:val="00877557"/>
    <w:rsid w:val="009317F7"/>
    <w:rsid w:val="00AF40E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CD49CCB-B117-429B-B718-2FB4179AC3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17F7"/>
  </w:style>
  <w:style w:type="paragraph" w:styleId="Ttulo1">
    <w:name w:val="heading 1"/>
    <w:basedOn w:val="Normal"/>
    <w:next w:val="Normal"/>
    <w:link w:val="Ttulo1Car"/>
    <w:uiPriority w:val="9"/>
    <w:qFormat/>
    <w:rsid w:val="009317F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9317F7"/>
    <w:rPr>
      <w:rFonts w:asciiTheme="majorHAnsi" w:eastAsiaTheme="majorEastAsia" w:hAnsiTheme="majorHAnsi" w:cstheme="majorBidi"/>
      <w:color w:val="2E74B5" w:themeColor="accent1" w:themeShade="BF"/>
      <w:sz w:val="32"/>
      <w:szCs w:val="32"/>
    </w:rPr>
  </w:style>
  <w:style w:type="paragraph" w:styleId="NormalWeb">
    <w:name w:val="Normal (Web)"/>
    <w:basedOn w:val="Normal"/>
    <w:uiPriority w:val="99"/>
    <w:semiHidden/>
    <w:unhideWhenUsed/>
    <w:rsid w:val="009317F7"/>
    <w:pPr>
      <w:spacing w:before="100" w:beforeAutospacing="1" w:after="100" w:afterAutospacing="1" w:line="240" w:lineRule="auto"/>
    </w:pPr>
    <w:rPr>
      <w:rFonts w:ascii="Times New Roman" w:eastAsia="Times New Roman" w:hAnsi="Times New Roman" w:cs="Times New Roman"/>
      <w:sz w:val="24"/>
      <w:szCs w:val="24"/>
      <w:lang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5</Pages>
  <Words>825</Words>
  <Characters>4541</Characters>
  <Application>Microsoft Office Word</Application>
  <DocSecurity>0</DocSecurity>
  <Lines>37</Lines>
  <Paragraphs>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5356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siau</dc:creator>
  <cp:keywords/>
  <dc:description/>
  <cp:lastModifiedBy>siau</cp:lastModifiedBy>
  <cp:revision>2</cp:revision>
  <dcterms:created xsi:type="dcterms:W3CDTF">2021-12-29T16:10:00Z</dcterms:created>
  <dcterms:modified xsi:type="dcterms:W3CDTF">2021-12-29T16:27:00Z</dcterms:modified>
</cp:coreProperties>
</file>